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61" w:rsidRPr="00F81EE6" w:rsidRDefault="00F81EE6" w:rsidP="00C46461">
      <w:pPr>
        <w:jc w:val="right"/>
        <w:rPr>
          <w:b/>
          <w:sz w:val="20"/>
          <w:szCs w:val="20"/>
        </w:rPr>
      </w:pPr>
      <w:r w:rsidRPr="00F81EE6">
        <w:rPr>
          <w:b/>
          <w:sz w:val="20"/>
          <w:szCs w:val="20"/>
        </w:rPr>
        <w:t>ZAŁĄCZNIK</w:t>
      </w:r>
      <w:r w:rsidR="00C46461" w:rsidRPr="00F81EE6">
        <w:rPr>
          <w:b/>
          <w:sz w:val="20"/>
          <w:szCs w:val="20"/>
        </w:rPr>
        <w:t xml:space="preserve"> Nr 2</w:t>
      </w:r>
    </w:p>
    <w:p w:rsidR="00C46461" w:rsidRPr="00E9782B" w:rsidRDefault="00C46461" w:rsidP="00C46461">
      <w:pPr>
        <w:jc w:val="right"/>
        <w:rPr>
          <w:sz w:val="20"/>
          <w:szCs w:val="20"/>
        </w:rPr>
      </w:pPr>
      <w:r w:rsidRPr="00E9782B">
        <w:rPr>
          <w:sz w:val="20"/>
          <w:szCs w:val="20"/>
        </w:rPr>
        <w:t xml:space="preserve">do Regulaminu naboru </w:t>
      </w:r>
    </w:p>
    <w:p w:rsidR="00C46461" w:rsidRDefault="00C46461" w:rsidP="00C46461">
      <w:pPr>
        <w:jc w:val="right"/>
      </w:pPr>
      <w:r w:rsidRPr="00E9782B">
        <w:rPr>
          <w:sz w:val="20"/>
          <w:szCs w:val="20"/>
        </w:rPr>
        <w:t xml:space="preserve">na wolne stanowiska urzędnicze, </w:t>
      </w:r>
      <w:r w:rsidRPr="00E9782B">
        <w:rPr>
          <w:sz w:val="20"/>
          <w:szCs w:val="20"/>
        </w:rPr>
        <w:br/>
      </w:r>
      <w:r w:rsidRPr="001E4D13">
        <w:rPr>
          <w:sz w:val="20"/>
          <w:szCs w:val="20"/>
        </w:rPr>
        <w:t xml:space="preserve">w </w:t>
      </w:r>
      <w:r w:rsidR="001E4D13" w:rsidRPr="001E4D13">
        <w:rPr>
          <w:sz w:val="20"/>
          <w:szCs w:val="20"/>
        </w:rPr>
        <w:t>Szkole</w:t>
      </w:r>
    </w:p>
    <w:p w:rsidR="00C46461" w:rsidRPr="0031512D" w:rsidRDefault="00C46461" w:rsidP="00C46461">
      <w:pPr>
        <w:jc w:val="right"/>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86"/>
      </w:tblGrid>
      <w:tr w:rsidR="00C46461" w:rsidTr="001E4D13">
        <w:trPr>
          <w:trHeight w:val="1080"/>
        </w:trPr>
        <w:tc>
          <w:tcPr>
            <w:tcW w:w="9286" w:type="dxa"/>
            <w:shd w:val="clear" w:color="auto" w:fill="CCFFCC"/>
          </w:tcPr>
          <w:p w:rsidR="00C46461" w:rsidRPr="00642A4E" w:rsidRDefault="00C46461" w:rsidP="001934C9">
            <w:pPr>
              <w:spacing w:after="120"/>
              <w:jc w:val="center"/>
              <w:rPr>
                <w:b/>
              </w:rPr>
            </w:pPr>
          </w:p>
          <w:p w:rsidR="00C46461" w:rsidRDefault="003A2FDF" w:rsidP="001934C9">
            <w:pPr>
              <w:spacing w:after="120"/>
              <w:jc w:val="center"/>
              <w:rPr>
                <w:b/>
              </w:rPr>
            </w:pPr>
            <w:r>
              <w:rPr>
                <w:b/>
              </w:rPr>
              <w:t>Dyrektor Szkoły Podstawowej z Oddziałami Integracyjnymi Nr 247</w:t>
            </w:r>
          </w:p>
          <w:p w:rsidR="003A2FDF" w:rsidRDefault="003A2FDF" w:rsidP="001934C9">
            <w:pPr>
              <w:spacing w:after="120"/>
              <w:jc w:val="center"/>
              <w:rPr>
                <w:b/>
              </w:rPr>
            </w:pPr>
            <w:r>
              <w:rPr>
                <w:b/>
              </w:rPr>
              <w:t>ul. Wrzeciono 9 w Warszawie</w:t>
            </w:r>
          </w:p>
          <w:p w:rsidR="00C46461" w:rsidRPr="00642A4E" w:rsidRDefault="00C46461" w:rsidP="001934C9">
            <w:pPr>
              <w:spacing w:after="120"/>
              <w:jc w:val="center"/>
              <w:rPr>
                <w:b/>
              </w:rPr>
            </w:pPr>
            <w:r w:rsidRPr="00642A4E">
              <w:rPr>
                <w:b/>
              </w:rPr>
              <w:t>OGŁASZA NABÓR NA WOLNE STANOWISKO PRACY</w:t>
            </w:r>
          </w:p>
          <w:p w:rsidR="00C46461" w:rsidRDefault="00C46461" w:rsidP="001934C9">
            <w:pPr>
              <w:spacing w:after="120"/>
              <w:jc w:val="center"/>
            </w:pPr>
          </w:p>
        </w:tc>
      </w:tr>
      <w:tr w:rsidR="00C46461" w:rsidTr="001E4D13">
        <w:tc>
          <w:tcPr>
            <w:tcW w:w="9286" w:type="dxa"/>
            <w:tcBorders>
              <w:bottom w:val="single" w:sz="12" w:space="0" w:color="auto"/>
            </w:tcBorders>
          </w:tcPr>
          <w:p w:rsidR="00C46461" w:rsidRPr="00642A4E" w:rsidRDefault="00C46461" w:rsidP="001934C9">
            <w:pPr>
              <w:spacing w:before="120" w:after="120"/>
              <w:jc w:val="center"/>
              <w:rPr>
                <w:b/>
              </w:rPr>
            </w:pPr>
            <w:r w:rsidRPr="00642A4E">
              <w:rPr>
                <w:b/>
              </w:rPr>
              <w:t>DANE PODSTAWOWE</w:t>
            </w:r>
          </w:p>
        </w:tc>
      </w:tr>
      <w:tr w:rsidR="00C46461" w:rsidTr="001E4D13">
        <w:tc>
          <w:tcPr>
            <w:tcW w:w="9286" w:type="dxa"/>
            <w:tcBorders>
              <w:bottom w:val="nil"/>
            </w:tcBorders>
          </w:tcPr>
          <w:p w:rsidR="00C46461" w:rsidRPr="00295AFC" w:rsidRDefault="00C46461" w:rsidP="006C07EE">
            <w:pPr>
              <w:numPr>
                <w:ilvl w:val="0"/>
                <w:numId w:val="1"/>
              </w:numPr>
              <w:ind w:left="357"/>
            </w:pPr>
            <w:r>
              <w:t>Nazwa stanowiska pracy</w:t>
            </w:r>
          </w:p>
        </w:tc>
      </w:tr>
      <w:tr w:rsidR="00C46461" w:rsidTr="001E4D13">
        <w:tc>
          <w:tcPr>
            <w:tcW w:w="9286" w:type="dxa"/>
            <w:tcBorders>
              <w:top w:val="nil"/>
              <w:bottom w:val="single" w:sz="12" w:space="0" w:color="auto"/>
            </w:tcBorders>
          </w:tcPr>
          <w:p w:rsidR="00C46461" w:rsidRDefault="00FE6340" w:rsidP="006C07EE">
            <w:pPr>
              <w:ind w:left="357"/>
            </w:pPr>
            <w:r>
              <w:rPr>
                <w:b/>
                <w:bCs/>
              </w:rPr>
              <w:t xml:space="preserve">Specjalista </w:t>
            </w:r>
            <w:r w:rsidR="00174A7C" w:rsidRPr="00150DDF">
              <w:rPr>
                <w:b/>
                <w:bCs/>
              </w:rPr>
              <w:t>ds. BHP</w:t>
            </w:r>
          </w:p>
        </w:tc>
      </w:tr>
      <w:tr w:rsidR="00C46461" w:rsidTr="001E4D13">
        <w:tc>
          <w:tcPr>
            <w:tcW w:w="9286" w:type="dxa"/>
            <w:tcBorders>
              <w:bottom w:val="nil"/>
            </w:tcBorders>
          </w:tcPr>
          <w:p w:rsidR="00C46461" w:rsidRDefault="00C46461" w:rsidP="006C07EE">
            <w:pPr>
              <w:numPr>
                <w:ilvl w:val="0"/>
                <w:numId w:val="1"/>
              </w:numPr>
              <w:ind w:left="357"/>
            </w:pPr>
            <w:r>
              <w:t>Komórka organizacyjna</w:t>
            </w:r>
          </w:p>
        </w:tc>
      </w:tr>
      <w:tr w:rsidR="00C46461" w:rsidTr="001E4D13">
        <w:tc>
          <w:tcPr>
            <w:tcW w:w="9286" w:type="dxa"/>
            <w:tcBorders>
              <w:top w:val="nil"/>
            </w:tcBorders>
          </w:tcPr>
          <w:p w:rsidR="00C46461" w:rsidRDefault="003A2FDF" w:rsidP="006C07EE">
            <w:pPr>
              <w:ind w:left="357"/>
            </w:pPr>
            <w:r>
              <w:t>Administracja</w:t>
            </w:r>
          </w:p>
        </w:tc>
      </w:tr>
      <w:tr w:rsidR="00C46461" w:rsidTr="001E4D13">
        <w:tc>
          <w:tcPr>
            <w:tcW w:w="9286" w:type="dxa"/>
          </w:tcPr>
          <w:p w:rsidR="00C46461" w:rsidRDefault="00C46461" w:rsidP="00174A7C">
            <w:pPr>
              <w:numPr>
                <w:ilvl w:val="0"/>
                <w:numId w:val="1"/>
              </w:numPr>
              <w:spacing w:before="120" w:after="120"/>
            </w:pPr>
            <w:r>
              <w:t xml:space="preserve">Wymiar etatu </w:t>
            </w:r>
            <w:r w:rsidR="00174A7C">
              <w:t xml:space="preserve">¼ </w:t>
            </w:r>
          </w:p>
        </w:tc>
      </w:tr>
      <w:tr w:rsidR="00C46461" w:rsidTr="001E4D13">
        <w:tc>
          <w:tcPr>
            <w:tcW w:w="9286" w:type="dxa"/>
            <w:tcBorders>
              <w:bottom w:val="single" w:sz="12" w:space="0" w:color="auto"/>
            </w:tcBorders>
          </w:tcPr>
          <w:p w:rsidR="00C46461" w:rsidRPr="00642A4E" w:rsidRDefault="00C46461" w:rsidP="001934C9">
            <w:pPr>
              <w:spacing w:before="120" w:after="120"/>
              <w:jc w:val="center"/>
              <w:rPr>
                <w:b/>
              </w:rPr>
            </w:pPr>
            <w:r w:rsidRPr="00642A4E">
              <w:rPr>
                <w:b/>
              </w:rPr>
              <w:t>WYMAGANIA KWALIFIKACYJNE</w:t>
            </w:r>
          </w:p>
        </w:tc>
      </w:tr>
      <w:tr w:rsidR="00174A7C" w:rsidTr="001E4D13">
        <w:tc>
          <w:tcPr>
            <w:tcW w:w="9286" w:type="dxa"/>
            <w:tcBorders>
              <w:bottom w:val="nil"/>
            </w:tcBorders>
          </w:tcPr>
          <w:p w:rsidR="00174A7C" w:rsidRDefault="00174A7C" w:rsidP="00174A7C">
            <w:pPr>
              <w:numPr>
                <w:ilvl w:val="0"/>
                <w:numId w:val="1"/>
              </w:numPr>
              <w:tabs>
                <w:tab w:val="num" w:pos="709"/>
              </w:tabs>
            </w:pPr>
            <w:r>
              <w:t>Wykształcenie (charakter lub typ szkoły oraz specjalność)</w:t>
            </w:r>
          </w:p>
          <w:p w:rsidR="00174A7C" w:rsidRDefault="00174A7C" w:rsidP="000C4C35">
            <w:pPr>
              <w:tabs>
                <w:tab w:val="num" w:pos="709"/>
              </w:tabs>
              <w:ind w:left="709" w:hanging="283"/>
            </w:pPr>
          </w:p>
        </w:tc>
      </w:tr>
      <w:tr w:rsidR="00174A7C" w:rsidTr="001E4D13">
        <w:tc>
          <w:tcPr>
            <w:tcW w:w="9286" w:type="dxa"/>
            <w:tcBorders>
              <w:top w:val="nil"/>
              <w:bottom w:val="nil"/>
            </w:tcBorders>
          </w:tcPr>
          <w:p w:rsidR="00174A7C" w:rsidRDefault="00174A7C" w:rsidP="000C4C35">
            <w:pPr>
              <w:tabs>
                <w:tab w:val="num" w:pos="709"/>
              </w:tabs>
              <w:ind w:left="709" w:hanging="283"/>
            </w:pPr>
            <w:r>
              <w:t>-</w:t>
            </w:r>
            <w:r w:rsidR="00441803">
              <w:t xml:space="preserve"> wyższe wykształcenie o kierunku lub specjalności w zakresie </w:t>
            </w:r>
            <w:r w:rsidR="00441803">
              <w:rPr>
                <w:rStyle w:val="Uwydatnienie"/>
              </w:rPr>
              <w:t>bezpieczeństwa i higieny pracy</w:t>
            </w:r>
            <w:r w:rsidR="00441803">
              <w:t xml:space="preserve"> albo studia podyplomowe w zakresie </w:t>
            </w:r>
            <w:r w:rsidR="00441803">
              <w:rPr>
                <w:rStyle w:val="Uwydatnienie"/>
              </w:rPr>
              <w:t>bezpieczeństwa i higieny pracy</w:t>
            </w:r>
            <w:r w:rsidR="00441803">
              <w:t xml:space="preserve"> oraz co najmniej 1 rok stażu pracy w służbie </w:t>
            </w:r>
            <w:r w:rsidR="00441803">
              <w:rPr>
                <w:rStyle w:val="Uwydatnienie"/>
              </w:rPr>
              <w:t>bhp</w:t>
            </w:r>
            <w:r w:rsidR="00441803">
              <w:t>,</w:t>
            </w:r>
          </w:p>
        </w:tc>
      </w:tr>
      <w:tr w:rsidR="003A2FDF" w:rsidTr="001E4D13">
        <w:tc>
          <w:tcPr>
            <w:tcW w:w="9286" w:type="dxa"/>
            <w:tcBorders>
              <w:top w:val="nil"/>
              <w:bottom w:val="single" w:sz="12" w:space="0" w:color="auto"/>
            </w:tcBorders>
          </w:tcPr>
          <w:p w:rsidR="003A2FDF" w:rsidRDefault="003A2FDF" w:rsidP="001818DA">
            <w:pPr>
              <w:spacing w:before="120" w:after="120"/>
              <w:ind w:left="360"/>
            </w:pPr>
          </w:p>
        </w:tc>
      </w:tr>
      <w:tr w:rsidR="003A2FDF" w:rsidTr="001E4D13">
        <w:tc>
          <w:tcPr>
            <w:tcW w:w="9286" w:type="dxa"/>
            <w:tcBorders>
              <w:bottom w:val="nil"/>
            </w:tcBorders>
          </w:tcPr>
          <w:p w:rsidR="003A2FDF" w:rsidRDefault="003A2FDF" w:rsidP="001878A2">
            <w:r>
              <w:t>5 . Wymagania niezbędne</w:t>
            </w:r>
          </w:p>
        </w:tc>
      </w:tr>
      <w:tr w:rsidR="00441803" w:rsidTr="001E4D13">
        <w:tc>
          <w:tcPr>
            <w:tcW w:w="9286" w:type="dxa"/>
            <w:tcBorders>
              <w:top w:val="nil"/>
              <w:bottom w:val="nil"/>
            </w:tcBorders>
          </w:tcPr>
          <w:p w:rsidR="00441803" w:rsidRPr="00C3264A" w:rsidRDefault="00441803" w:rsidP="00441803">
            <w:pPr>
              <w:numPr>
                <w:ilvl w:val="0"/>
                <w:numId w:val="8"/>
              </w:numPr>
              <w:rPr>
                <w:color w:val="000000" w:themeColor="text1"/>
              </w:rPr>
            </w:pPr>
            <w:r w:rsidRPr="00C3264A">
              <w:rPr>
                <w:color w:val="000000" w:themeColor="text1"/>
              </w:rPr>
              <w:t>znajomość przepisów z zakresu bezpieczeństwa i higieny pracy oraz przepisów związanych z ochroną przeciwpożarową,</w:t>
            </w:r>
          </w:p>
        </w:tc>
      </w:tr>
      <w:tr w:rsidR="00441803" w:rsidTr="001E4D13">
        <w:tc>
          <w:tcPr>
            <w:tcW w:w="9286" w:type="dxa"/>
            <w:tcBorders>
              <w:top w:val="nil"/>
              <w:bottom w:val="nil"/>
            </w:tcBorders>
          </w:tcPr>
          <w:p w:rsidR="00441803" w:rsidRPr="00C3264A" w:rsidRDefault="00441803" w:rsidP="00441803">
            <w:pPr>
              <w:numPr>
                <w:ilvl w:val="0"/>
                <w:numId w:val="8"/>
              </w:numPr>
            </w:pPr>
            <w:r w:rsidRPr="00C3264A">
              <w:t>posiadanie obywatelstwa polskiego,</w:t>
            </w:r>
          </w:p>
        </w:tc>
      </w:tr>
      <w:tr w:rsidR="00441803" w:rsidTr="00441803">
        <w:trPr>
          <w:trHeight w:val="170"/>
        </w:trPr>
        <w:tc>
          <w:tcPr>
            <w:tcW w:w="9286" w:type="dxa"/>
            <w:tcBorders>
              <w:top w:val="nil"/>
              <w:bottom w:val="nil"/>
            </w:tcBorders>
          </w:tcPr>
          <w:p w:rsidR="00441803" w:rsidRDefault="00441803" w:rsidP="00441803">
            <w:pPr>
              <w:numPr>
                <w:ilvl w:val="0"/>
                <w:numId w:val="8"/>
              </w:numPr>
            </w:pPr>
            <w:r w:rsidRPr="00C3264A">
              <w:t>posiadanie pełnej zdolności do czynności prawnych oraz korzystanie w pełni z praw   publicznych,</w:t>
            </w:r>
          </w:p>
          <w:p w:rsidR="00441803" w:rsidRDefault="00441803" w:rsidP="00441803">
            <w:pPr>
              <w:numPr>
                <w:ilvl w:val="0"/>
                <w:numId w:val="8"/>
              </w:numPr>
            </w:pPr>
            <w:r>
              <w:t>brak prawomocnego skazania za umyślne przestępstwo ścigane z oskarżenia publicznego lub umyślne przestępstwo skarbowe,</w:t>
            </w:r>
          </w:p>
          <w:p w:rsidR="00441803" w:rsidRPr="00C3264A" w:rsidRDefault="00441803" w:rsidP="00441803">
            <w:pPr>
              <w:numPr>
                <w:ilvl w:val="0"/>
                <w:numId w:val="8"/>
              </w:numPr>
            </w:pPr>
            <w:r>
              <w:t>posiadanie stanu zdrowia pozwalającego na zatrudnienie na stanowisku Specjalisty ds. BHP.</w:t>
            </w:r>
          </w:p>
        </w:tc>
      </w:tr>
      <w:tr w:rsidR="003A2FDF" w:rsidTr="001E4D13">
        <w:tc>
          <w:tcPr>
            <w:tcW w:w="9286" w:type="dxa"/>
            <w:tcBorders>
              <w:top w:val="nil"/>
              <w:bottom w:val="nil"/>
            </w:tcBorders>
          </w:tcPr>
          <w:p w:rsidR="003A2FDF" w:rsidRDefault="003A2FDF" w:rsidP="001878A2">
            <w:pPr>
              <w:ind w:left="360"/>
            </w:pPr>
          </w:p>
        </w:tc>
      </w:tr>
      <w:tr w:rsidR="003A2FDF" w:rsidTr="001E4D13">
        <w:tc>
          <w:tcPr>
            <w:tcW w:w="9286" w:type="dxa"/>
            <w:tcBorders>
              <w:top w:val="nil"/>
              <w:bottom w:val="single" w:sz="12" w:space="0" w:color="auto"/>
            </w:tcBorders>
          </w:tcPr>
          <w:p w:rsidR="003A2FDF" w:rsidRDefault="003A2FDF" w:rsidP="001878A2">
            <w:pPr>
              <w:ind w:left="360"/>
            </w:pPr>
          </w:p>
        </w:tc>
      </w:tr>
      <w:tr w:rsidR="003A2FDF" w:rsidTr="001E4D13">
        <w:tc>
          <w:tcPr>
            <w:tcW w:w="9286" w:type="dxa"/>
            <w:tcBorders>
              <w:top w:val="single" w:sz="12" w:space="0" w:color="auto"/>
              <w:bottom w:val="nil"/>
            </w:tcBorders>
          </w:tcPr>
          <w:p w:rsidR="003A2FDF" w:rsidRDefault="003A2FDF" w:rsidP="001878A2"/>
          <w:p w:rsidR="00441803" w:rsidRDefault="001878A2" w:rsidP="001878A2">
            <w:r>
              <w:t>6.</w:t>
            </w:r>
            <w:r w:rsidR="003A2FDF">
              <w:t>Wymagania dodatkowe</w:t>
            </w:r>
          </w:p>
        </w:tc>
      </w:tr>
      <w:tr w:rsidR="00441803" w:rsidTr="001E4D13">
        <w:tc>
          <w:tcPr>
            <w:tcW w:w="9286" w:type="dxa"/>
            <w:tcBorders>
              <w:top w:val="nil"/>
              <w:bottom w:val="nil"/>
            </w:tcBorders>
          </w:tcPr>
          <w:p w:rsidR="00441803" w:rsidRDefault="00441803" w:rsidP="00441803">
            <w:pPr>
              <w:numPr>
                <w:ilvl w:val="0"/>
                <w:numId w:val="8"/>
              </w:numPr>
            </w:pPr>
            <w:r w:rsidRPr="00E41302">
              <w:rPr>
                <w:color w:val="000000" w:themeColor="text1"/>
              </w:rPr>
              <w:t>doświadczenie na ww. stanowisku w zakresie obsługi placówek oświatowych,</w:t>
            </w:r>
          </w:p>
          <w:p w:rsidR="00441803" w:rsidRPr="00F13E6A" w:rsidRDefault="00441803" w:rsidP="00441803">
            <w:pPr>
              <w:numPr>
                <w:ilvl w:val="0"/>
                <w:numId w:val="8"/>
              </w:numPr>
            </w:pPr>
            <w:r w:rsidRPr="00F13E6A">
              <w:t xml:space="preserve">umiejętność obsługi komputera i znajomość komputerowych programów MS Office </w:t>
            </w:r>
          </w:p>
        </w:tc>
      </w:tr>
      <w:tr w:rsidR="00441803" w:rsidTr="001E4D13">
        <w:tc>
          <w:tcPr>
            <w:tcW w:w="9286" w:type="dxa"/>
            <w:tcBorders>
              <w:top w:val="nil"/>
              <w:bottom w:val="nil"/>
            </w:tcBorders>
          </w:tcPr>
          <w:p w:rsidR="00441803" w:rsidRPr="00F13E6A" w:rsidRDefault="00441803" w:rsidP="00441803">
            <w:pPr>
              <w:numPr>
                <w:ilvl w:val="0"/>
                <w:numId w:val="8"/>
              </w:numPr>
            </w:pPr>
            <w:r w:rsidRPr="00F13E6A">
              <w:t>(Word, Excel, Power Point),</w:t>
            </w:r>
          </w:p>
        </w:tc>
      </w:tr>
      <w:tr w:rsidR="00441803" w:rsidTr="001E4D13">
        <w:tc>
          <w:tcPr>
            <w:tcW w:w="9286" w:type="dxa"/>
            <w:tcBorders>
              <w:top w:val="nil"/>
              <w:bottom w:val="single" w:sz="12" w:space="0" w:color="auto"/>
            </w:tcBorders>
          </w:tcPr>
          <w:p w:rsidR="00441803" w:rsidRDefault="00441803" w:rsidP="00441803">
            <w:pPr>
              <w:numPr>
                <w:ilvl w:val="0"/>
                <w:numId w:val="8"/>
              </w:numPr>
            </w:pPr>
            <w:r w:rsidRPr="00F13E6A">
              <w:t>samodzielność i umiejętność organizacji pracy,</w:t>
            </w:r>
          </w:p>
          <w:p w:rsidR="00441803" w:rsidRDefault="00441803" w:rsidP="007D2BE1">
            <w:pPr>
              <w:numPr>
                <w:ilvl w:val="0"/>
                <w:numId w:val="8"/>
              </w:numPr>
            </w:pPr>
            <w:r w:rsidRPr="00150DDF">
              <w:t>dokładność, rzetelność, komunikatywność</w:t>
            </w:r>
            <w:r>
              <w:t>.</w:t>
            </w:r>
          </w:p>
          <w:p w:rsidR="00441803" w:rsidRDefault="00441803" w:rsidP="00441803"/>
          <w:p w:rsidR="00441803" w:rsidRPr="00F13E6A" w:rsidRDefault="00441803" w:rsidP="00441803"/>
        </w:tc>
      </w:tr>
    </w:tbl>
    <w:p w:rsidR="001E4D13" w:rsidRDefault="001E4D13" w:rsidP="001878A2">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86"/>
      </w:tblGrid>
      <w:tr w:rsidR="00C46461" w:rsidTr="001E4D13">
        <w:tc>
          <w:tcPr>
            <w:tcW w:w="9286" w:type="dxa"/>
            <w:tcBorders>
              <w:top w:val="single" w:sz="12" w:space="0" w:color="auto"/>
              <w:bottom w:val="nil"/>
            </w:tcBorders>
          </w:tcPr>
          <w:p w:rsidR="00C46461" w:rsidRDefault="00C46461" w:rsidP="001878A2">
            <w:pPr>
              <w:numPr>
                <w:ilvl w:val="0"/>
                <w:numId w:val="7"/>
              </w:numPr>
            </w:pPr>
            <w:r>
              <w:lastRenderedPageBreak/>
              <w:t>Doświadczenie zawodowe</w:t>
            </w:r>
          </w:p>
        </w:tc>
      </w:tr>
      <w:tr w:rsidR="00174A7C" w:rsidTr="001E4D13">
        <w:tc>
          <w:tcPr>
            <w:tcW w:w="9286" w:type="dxa"/>
            <w:tcBorders>
              <w:top w:val="nil"/>
              <w:bottom w:val="nil"/>
            </w:tcBorders>
          </w:tcPr>
          <w:p w:rsidR="00174A7C" w:rsidRDefault="00174A7C" w:rsidP="00FE6340"/>
          <w:p w:rsidR="00441803" w:rsidRPr="00E41302" w:rsidRDefault="00441803" w:rsidP="00441803">
            <w:pPr>
              <w:numPr>
                <w:ilvl w:val="0"/>
                <w:numId w:val="8"/>
              </w:numPr>
              <w:rPr>
                <w:color w:val="000000" w:themeColor="text1"/>
              </w:rPr>
            </w:pPr>
            <w:r>
              <w:t xml:space="preserve">co najmniej 1 rok stażu pracy w służbie </w:t>
            </w:r>
            <w:r>
              <w:rPr>
                <w:rStyle w:val="Uwydatnienie"/>
              </w:rPr>
              <w:t>bhp</w:t>
            </w:r>
            <w:r>
              <w:t>,</w:t>
            </w:r>
          </w:p>
          <w:p w:rsidR="00174A7C" w:rsidRPr="003B2AE6" w:rsidRDefault="00174A7C" w:rsidP="00174A7C">
            <w:pPr>
              <w:ind w:left="426"/>
            </w:pPr>
          </w:p>
        </w:tc>
      </w:tr>
      <w:tr w:rsidR="00174A7C" w:rsidTr="001E4D13">
        <w:tc>
          <w:tcPr>
            <w:tcW w:w="9286" w:type="dxa"/>
            <w:tcBorders>
              <w:top w:val="nil"/>
              <w:bottom w:val="single" w:sz="12" w:space="0" w:color="auto"/>
            </w:tcBorders>
          </w:tcPr>
          <w:p w:rsidR="00174A7C" w:rsidRPr="003B2AE6" w:rsidRDefault="00174A7C" w:rsidP="00A46845"/>
        </w:tc>
      </w:tr>
      <w:tr w:rsidR="00C46461" w:rsidTr="001E4D13">
        <w:tc>
          <w:tcPr>
            <w:tcW w:w="9286" w:type="dxa"/>
            <w:tcBorders>
              <w:bottom w:val="nil"/>
            </w:tcBorders>
          </w:tcPr>
          <w:p w:rsidR="00C46461" w:rsidRPr="00642A4E" w:rsidRDefault="00C46461" w:rsidP="001934C9">
            <w:pPr>
              <w:spacing w:before="120" w:after="120"/>
              <w:jc w:val="center"/>
              <w:rPr>
                <w:b/>
              </w:rPr>
            </w:pPr>
            <w:r w:rsidRPr="00642A4E">
              <w:rPr>
                <w:b/>
              </w:rPr>
              <w:t>ZAKRES ZADAŃ W</w:t>
            </w:r>
            <w:r>
              <w:rPr>
                <w:b/>
              </w:rPr>
              <w:t xml:space="preserve">YKONYWANYCH </w:t>
            </w:r>
            <w:r w:rsidRPr="00642A4E">
              <w:rPr>
                <w:b/>
              </w:rPr>
              <w:t>NA STANOWISKU</w:t>
            </w:r>
          </w:p>
        </w:tc>
      </w:tr>
      <w:tr w:rsidR="00C46461" w:rsidTr="00CB711D">
        <w:trPr>
          <w:trHeight w:val="80"/>
        </w:trPr>
        <w:tc>
          <w:tcPr>
            <w:tcW w:w="9286" w:type="dxa"/>
            <w:tcBorders>
              <w:top w:val="nil"/>
              <w:bottom w:val="nil"/>
            </w:tcBorders>
          </w:tcPr>
          <w:p w:rsidR="00441803" w:rsidRDefault="00441803" w:rsidP="00441803">
            <w:r>
              <w:t xml:space="preserve">1. Przeprowadzanie co najmniej raz w roku kontroli i analizy warunków pracy oraz przestrzegania przepisów i zasad </w:t>
            </w:r>
            <w:r>
              <w:rPr>
                <w:rStyle w:val="Uwydatnienie"/>
              </w:rPr>
              <w:t>bezpieczeństwa i higieny pracy,</w:t>
            </w:r>
            <w:r>
              <w:t xml:space="preserve"> </w:t>
            </w:r>
          </w:p>
          <w:p w:rsidR="00441803" w:rsidRDefault="00441803" w:rsidP="00441803">
            <w:r w:rsidRPr="009C555A">
              <w:t>propozycje przedsięwzięć technicznych i organizacyjnych mających na celu zapobieganie zagrożeniom życia i zdrowia pracowników oraz poprawę warunków pracy</w:t>
            </w:r>
            <w:r>
              <w:t>.</w:t>
            </w:r>
          </w:p>
          <w:p w:rsidR="00441803" w:rsidRDefault="00441803" w:rsidP="00441803">
            <w:r>
              <w:t>2. Sporządzanie co najmniej raz w roku protokołu z kontroli BHP.</w:t>
            </w:r>
          </w:p>
          <w:p w:rsidR="00441803" w:rsidRDefault="00441803" w:rsidP="00441803">
            <w:r>
              <w:t xml:space="preserve">3. Prowadzenie wstępnych i okresowych szkoleń z dziedziny </w:t>
            </w:r>
            <w:r>
              <w:rPr>
                <w:rStyle w:val="Uwydatnienie"/>
              </w:rPr>
              <w:t>bezpieczeństwa i higieny pracy</w:t>
            </w:r>
            <w:r>
              <w:t xml:space="preserve"> dla pracowników szkoły oraz prowadzenie pełnej dokumentacji z tego zakresu.</w:t>
            </w:r>
          </w:p>
          <w:p w:rsidR="00441803" w:rsidRDefault="008057F2" w:rsidP="00441803">
            <w:r>
              <w:t>4</w:t>
            </w:r>
            <w:r w:rsidR="00441803">
              <w:t>. Dokonywanie na bieżąco oceny ryzyka zawodowego na poszczególnych stanowiskach pracy, wraz z wnioskami zmierzającymi do usuwania tych zagrożeń oraz sporządzaniem stosownej dokumentacji, bieżące informowanie pracodawcy o stwierdzonych zagrożeniach zawodowych.</w:t>
            </w:r>
          </w:p>
          <w:p w:rsidR="00441803" w:rsidRDefault="008057F2" w:rsidP="00441803">
            <w:r>
              <w:t>5</w:t>
            </w:r>
            <w:r w:rsidR="00441803">
              <w:t xml:space="preserve">. Doradztwo w zakresie obowiązujących przepisów oraz zasad </w:t>
            </w:r>
            <w:r w:rsidR="00441803">
              <w:rPr>
                <w:rStyle w:val="Uwydatnienie"/>
              </w:rPr>
              <w:t>bezpieczeństwa i higieny pracy</w:t>
            </w:r>
            <w:r w:rsidR="00441803">
              <w:t xml:space="preserve"> i </w:t>
            </w:r>
            <w:r w:rsidR="00441803" w:rsidRPr="00736BF7">
              <w:rPr>
                <w:i/>
              </w:rPr>
              <w:t>PPOŻ</w:t>
            </w:r>
            <w:r w:rsidR="00441803">
              <w:t xml:space="preserve"> oraz ich stosowania.</w:t>
            </w:r>
          </w:p>
          <w:p w:rsidR="00441803" w:rsidRDefault="008057F2" w:rsidP="00441803">
            <w:r>
              <w:t>6</w:t>
            </w:r>
            <w:r w:rsidR="00441803">
              <w:t>. Sporządzanie dokumentacji powypadkowej, udział w ustalaniu okoliczności i przyczyn wypadków przy pracy oraz w opracowywaniu wniosków wynikających z badania przyczyn i okoliczności tych wypadków oraz zachorowań na choroby zawodowe, a także kontrola realizacji tych wniosków,</w:t>
            </w:r>
          </w:p>
          <w:p w:rsidR="00441803" w:rsidRDefault="008057F2" w:rsidP="00441803">
            <w:r>
              <w:t>7</w:t>
            </w:r>
            <w:r w:rsidR="00441803">
              <w:t>. Opracowanie na rzecz pracodawcy tabeli norm przyznawania i żywotności używanej przez pracowników odzieży roboczej i środków ochrony indywidualnej.</w:t>
            </w:r>
          </w:p>
          <w:p w:rsidR="00441803" w:rsidRDefault="008057F2" w:rsidP="00441803">
            <w:r>
              <w:t>8</w:t>
            </w:r>
            <w:r w:rsidR="00441803">
              <w:t>. Udział w przekazywaniu do użytkowania nowo budowanych lub przebudowywanych obiektów budowlanych albo ich części, w których przewiduje się pomieszczenia pracy oraz innych urządzeń mających wpływ na warunki pracy i bezpieczeństwo w placówce.</w:t>
            </w:r>
          </w:p>
          <w:p w:rsidR="00441803" w:rsidRDefault="008057F2" w:rsidP="00441803">
            <w:r>
              <w:t>9</w:t>
            </w:r>
            <w:r w:rsidR="00441803">
              <w:t xml:space="preserve">. Udział w ocenie założeń i dokumentacji dotyczących modernizacji zakładu pracy albo jego części, a także nowych inwestycji, oraz zgłaszanie wniosków dotyczących uwzględnienia wymagań </w:t>
            </w:r>
            <w:r w:rsidR="00441803">
              <w:rPr>
                <w:rStyle w:val="Uwydatnienie"/>
              </w:rPr>
              <w:t>bezpieczeństwa i higieny pracy</w:t>
            </w:r>
            <w:r w:rsidR="00441803">
              <w:t xml:space="preserve"> w tych założeniach i dokumentacji.</w:t>
            </w:r>
          </w:p>
          <w:p w:rsidR="00441803" w:rsidRDefault="008057F2" w:rsidP="00441803">
            <w:r>
              <w:t>10</w:t>
            </w:r>
            <w:r w:rsidR="00441803">
              <w:t xml:space="preserve">. Udział w opracowywaniu zakładowych układów zbiorowych pracy, wewnętrznych zarządzeń, regulaminów i instrukcji ogólnych dotyczących </w:t>
            </w:r>
            <w:r w:rsidR="00441803">
              <w:rPr>
                <w:rStyle w:val="Uwydatnienie"/>
              </w:rPr>
              <w:t>bezpieczeństwa i higieny pracy</w:t>
            </w:r>
            <w:r w:rsidR="00441803">
              <w:t xml:space="preserve"> i p.poż. oraz w ustalaniu zadań osób kierujących pracownikami w zakresie </w:t>
            </w:r>
            <w:r w:rsidR="00441803">
              <w:rPr>
                <w:rStyle w:val="Uwydatnienie"/>
              </w:rPr>
              <w:t>bezpieczeństwa i higieny pracy i p.poż.</w:t>
            </w:r>
          </w:p>
          <w:p w:rsidR="00441803" w:rsidRDefault="008057F2" w:rsidP="00441803">
            <w:r>
              <w:t>11</w:t>
            </w:r>
            <w:r w:rsidR="00441803">
              <w:t xml:space="preserve">. Opiniowanie szczegółowych instrukcji dotyczących </w:t>
            </w:r>
            <w:r w:rsidR="00441803">
              <w:rPr>
                <w:rStyle w:val="Uwydatnienie"/>
              </w:rPr>
              <w:t>bezpieczeństwa i higieny pracy</w:t>
            </w:r>
            <w:r w:rsidR="00441803">
              <w:t xml:space="preserve"> na poszczególnych stanowiskach pracy,</w:t>
            </w:r>
          </w:p>
          <w:p w:rsidR="00441803" w:rsidRDefault="00441803" w:rsidP="00441803">
            <w:pPr>
              <w:rPr>
                <w:i/>
              </w:rPr>
            </w:pPr>
            <w:r>
              <w:t>1</w:t>
            </w:r>
            <w:r w:rsidR="008057F2">
              <w:t>2</w:t>
            </w:r>
            <w:r>
              <w:t>. Przeprowadzanie szkoleń pracowników w zakresie p.poż</w:t>
            </w:r>
            <w:r w:rsidRPr="009A2911">
              <w:rPr>
                <w:i/>
              </w:rPr>
              <w:t>.</w:t>
            </w:r>
          </w:p>
          <w:p w:rsidR="00441803" w:rsidRPr="00894ADD" w:rsidRDefault="00441803" w:rsidP="00441803">
            <w:pPr>
              <w:rPr>
                <w:u w:val="single"/>
              </w:rPr>
            </w:pPr>
            <w:r>
              <w:t>1</w:t>
            </w:r>
            <w:r w:rsidR="008057F2">
              <w:t>3</w:t>
            </w:r>
            <w:r>
              <w:t xml:space="preserve">. Udział w przeprowadzanych w placówce próbnych ewakuacjach, sporządzenie stosownej dokumentacji. </w:t>
            </w:r>
          </w:p>
          <w:p w:rsidR="00441803" w:rsidRDefault="00441803" w:rsidP="00441803">
            <w:r>
              <w:t>1</w:t>
            </w:r>
            <w:r w:rsidR="008057F2">
              <w:t>4</w:t>
            </w:r>
            <w:r>
              <w:t>. Współdziałanie z lekarzem sprawującym profilaktyczną opiekę zdrowotną nad pracownikami.</w:t>
            </w:r>
          </w:p>
          <w:p w:rsidR="00441803" w:rsidRDefault="00441803" w:rsidP="00441803">
            <w:r>
              <w:t>1</w:t>
            </w:r>
            <w:r w:rsidR="008057F2">
              <w:t>5</w:t>
            </w:r>
            <w:r>
              <w:t>. Współpraca z organami Inspekcji Sanitarnej, Straży Pożarnej, Państwowej Inspekcji Pracy oraz pracownikami obiektu.</w:t>
            </w:r>
          </w:p>
          <w:p w:rsidR="00441803" w:rsidRDefault="00441803" w:rsidP="00441803">
            <w:pPr>
              <w:pBdr>
                <w:bottom w:val="single" w:sz="4" w:space="1" w:color="auto"/>
              </w:pBdr>
            </w:pPr>
            <w:r>
              <w:t>1</w:t>
            </w:r>
            <w:r w:rsidR="008057F2">
              <w:t>6</w:t>
            </w:r>
            <w:r>
              <w:t>. Prowadzenie rejestrów, kompletowanie i przechowywanie dokumentów dot. BHP i PPOŻ.</w:t>
            </w:r>
          </w:p>
          <w:p w:rsidR="00441803" w:rsidRDefault="00441803" w:rsidP="00441803">
            <w:pPr>
              <w:pBdr>
                <w:bottom w:val="single" w:sz="4" w:space="1" w:color="auto"/>
              </w:pBdr>
              <w:rPr>
                <w:rStyle w:val="Uwydatnienie"/>
              </w:rPr>
            </w:pPr>
            <w:r>
              <w:t>1</w:t>
            </w:r>
            <w:r w:rsidR="008057F2">
              <w:t>7</w:t>
            </w:r>
            <w:r>
              <w:t xml:space="preserve">. Sporządzanie i opiniowanie instrukcji stanowiskowych obsługi maszyn i urządzeń w zakresie </w:t>
            </w:r>
            <w:r>
              <w:rPr>
                <w:rStyle w:val="Uwydatnienie"/>
              </w:rPr>
              <w:t>bezpieczeństwa i higieny pracy.</w:t>
            </w:r>
          </w:p>
          <w:p w:rsidR="00441803" w:rsidRPr="00DE649D" w:rsidRDefault="00441803" w:rsidP="00441803">
            <w:pPr>
              <w:pBdr>
                <w:bottom w:val="single" w:sz="4" w:space="1" w:color="auto"/>
              </w:pBdr>
              <w:rPr>
                <w:i/>
              </w:rPr>
            </w:pPr>
            <w:r>
              <w:rPr>
                <w:rStyle w:val="Uwydatnienie"/>
                <w:i w:val="0"/>
              </w:rPr>
              <w:t>1</w:t>
            </w:r>
            <w:r w:rsidR="008057F2">
              <w:rPr>
                <w:rStyle w:val="Uwydatnienie"/>
                <w:i w:val="0"/>
              </w:rPr>
              <w:t>8</w:t>
            </w:r>
            <w:r w:rsidRPr="00DE649D">
              <w:rPr>
                <w:rStyle w:val="Uwydatnienie"/>
                <w:i w:val="0"/>
              </w:rPr>
              <w:t xml:space="preserve">. </w:t>
            </w:r>
            <w:r>
              <w:rPr>
                <w:rStyle w:val="Uwydatnienie"/>
                <w:i w:val="0"/>
              </w:rPr>
              <w:t xml:space="preserve">Pisemne informowanie pracodawcy o stwierdzonych zagrożeniach w dziedzinie BHP i PPOŻ. </w:t>
            </w:r>
          </w:p>
          <w:p w:rsidR="00EA4156" w:rsidRDefault="00441803" w:rsidP="00441803">
            <w:pPr>
              <w:pBdr>
                <w:bottom w:val="single" w:sz="4" w:space="1" w:color="auto"/>
              </w:pBdr>
            </w:pPr>
            <w:r>
              <w:t>1</w:t>
            </w:r>
            <w:r w:rsidR="008057F2">
              <w:t xml:space="preserve">9. </w:t>
            </w:r>
            <w:r>
              <w:t>Wykonywanie innych zadań zleconych przez Pracodawcę.</w:t>
            </w:r>
          </w:p>
          <w:p w:rsidR="00441803" w:rsidRDefault="00441803" w:rsidP="00441803">
            <w:pPr>
              <w:pBdr>
                <w:bottom w:val="single" w:sz="4" w:space="1" w:color="auto"/>
              </w:pBdr>
            </w:pPr>
          </w:p>
          <w:p w:rsidR="00441ADE" w:rsidRDefault="00441ADE" w:rsidP="00441803">
            <w:pPr>
              <w:pBdr>
                <w:bottom w:val="single" w:sz="4" w:space="1" w:color="auto"/>
              </w:pBdr>
            </w:pPr>
          </w:p>
          <w:p w:rsidR="00441ADE" w:rsidRDefault="00441ADE" w:rsidP="00441803">
            <w:pPr>
              <w:pBdr>
                <w:bottom w:val="single" w:sz="4" w:space="1" w:color="auto"/>
              </w:pBdr>
            </w:pPr>
          </w:p>
          <w:p w:rsidR="00441ADE" w:rsidRDefault="00441ADE" w:rsidP="00441803">
            <w:pPr>
              <w:pBdr>
                <w:bottom w:val="single" w:sz="4" w:space="1" w:color="auto"/>
              </w:pBdr>
            </w:pPr>
          </w:p>
          <w:p w:rsidR="00441803" w:rsidRPr="00EA4156" w:rsidRDefault="00441803" w:rsidP="00441803">
            <w:pPr>
              <w:pBdr>
                <w:bottom w:val="single" w:sz="4" w:space="1" w:color="auto"/>
              </w:pBdr>
            </w:pPr>
          </w:p>
        </w:tc>
      </w:tr>
      <w:tr w:rsidR="00C46461" w:rsidTr="001E4D13">
        <w:tc>
          <w:tcPr>
            <w:tcW w:w="9286" w:type="dxa"/>
            <w:tcBorders>
              <w:top w:val="single" w:sz="12" w:space="0" w:color="auto"/>
              <w:bottom w:val="single" w:sz="12" w:space="0" w:color="auto"/>
            </w:tcBorders>
          </w:tcPr>
          <w:p w:rsidR="001878A2" w:rsidRDefault="001878A2" w:rsidP="001934C9">
            <w:pPr>
              <w:spacing w:before="120" w:after="120"/>
              <w:ind w:left="360"/>
              <w:jc w:val="center"/>
              <w:rPr>
                <w:b/>
              </w:rPr>
            </w:pPr>
          </w:p>
          <w:p w:rsidR="001878A2" w:rsidRDefault="00EA4156" w:rsidP="001934C9">
            <w:pPr>
              <w:spacing w:before="120" w:after="120"/>
              <w:ind w:left="360"/>
              <w:jc w:val="center"/>
              <w:rPr>
                <w:b/>
              </w:rPr>
            </w:pPr>
            <w:r w:rsidRPr="00642A4E">
              <w:rPr>
                <w:b/>
              </w:rPr>
              <w:t>WYMAGANE DOKUMENTY</w:t>
            </w:r>
          </w:p>
          <w:p w:rsidR="00C46461" w:rsidRPr="00642A4E" w:rsidRDefault="00C46461" w:rsidP="00EA4156">
            <w:pPr>
              <w:spacing w:before="120" w:after="120"/>
              <w:rPr>
                <w:b/>
              </w:rPr>
            </w:pPr>
          </w:p>
        </w:tc>
      </w:tr>
      <w:tr w:rsidR="00C46461" w:rsidTr="001E4D13">
        <w:tc>
          <w:tcPr>
            <w:tcW w:w="9286" w:type="dxa"/>
            <w:tcBorders>
              <w:top w:val="single" w:sz="12" w:space="0" w:color="auto"/>
              <w:bottom w:val="single" w:sz="12" w:space="0" w:color="auto"/>
            </w:tcBorders>
          </w:tcPr>
          <w:p w:rsidR="00C46461" w:rsidRDefault="00C46461" w:rsidP="00411447">
            <w:pPr>
              <w:numPr>
                <w:ilvl w:val="0"/>
                <w:numId w:val="2"/>
              </w:numPr>
              <w:tabs>
                <w:tab w:val="clear" w:pos="720"/>
                <w:tab w:val="num" w:pos="540"/>
              </w:tabs>
              <w:ind w:left="540"/>
              <w:jc w:val="both"/>
            </w:pPr>
            <w:r>
              <w:t>L</w:t>
            </w:r>
            <w:r w:rsidRPr="00647C78">
              <w:t>ist motywacyjny</w:t>
            </w:r>
            <w:r>
              <w:t xml:space="preserve">. </w:t>
            </w:r>
          </w:p>
          <w:p w:rsidR="00C46461" w:rsidRDefault="00C46461" w:rsidP="00411447">
            <w:pPr>
              <w:numPr>
                <w:ilvl w:val="0"/>
                <w:numId w:val="2"/>
              </w:numPr>
              <w:tabs>
                <w:tab w:val="clear" w:pos="720"/>
                <w:tab w:val="num" w:pos="540"/>
              </w:tabs>
              <w:ind w:left="540"/>
              <w:jc w:val="both"/>
            </w:pPr>
            <w:r w:rsidRPr="00647C78">
              <w:t>CV z dokładnym opisem przebiegu pracy zawodowej</w:t>
            </w:r>
            <w:r>
              <w:t xml:space="preserve">. </w:t>
            </w:r>
          </w:p>
          <w:p w:rsidR="00C46461" w:rsidRDefault="00C46461" w:rsidP="00411447">
            <w:pPr>
              <w:numPr>
                <w:ilvl w:val="0"/>
                <w:numId w:val="2"/>
              </w:numPr>
              <w:tabs>
                <w:tab w:val="clear" w:pos="720"/>
                <w:tab w:val="num" w:pos="540"/>
              </w:tabs>
              <w:ind w:left="540"/>
              <w:jc w:val="both"/>
            </w:pPr>
            <w:r>
              <w:t>O</w:t>
            </w:r>
            <w:r w:rsidRPr="00647C78">
              <w:t>ryginał kwestionariusza osobowego</w:t>
            </w:r>
            <w:r w:rsidR="008239C6">
              <w:t xml:space="preserve"> dla osoby ubiegającej się o zatrudnienie.</w:t>
            </w:r>
          </w:p>
          <w:p w:rsidR="00C46461" w:rsidRDefault="00C46461" w:rsidP="00411447">
            <w:pPr>
              <w:numPr>
                <w:ilvl w:val="0"/>
                <w:numId w:val="2"/>
              </w:numPr>
              <w:tabs>
                <w:tab w:val="clear" w:pos="720"/>
                <w:tab w:val="num" w:pos="540"/>
              </w:tabs>
              <w:ind w:left="540"/>
              <w:jc w:val="both"/>
            </w:pPr>
            <w:r>
              <w:t>K</w:t>
            </w:r>
            <w:r w:rsidRPr="00647C78">
              <w:t>serokopie świadectw pracy (poświadczone</w:t>
            </w:r>
            <w:r>
              <w:t xml:space="preserve"> </w:t>
            </w:r>
            <w:r w:rsidRPr="00647C78">
              <w:t>za zg</w:t>
            </w:r>
            <w:r>
              <w:t xml:space="preserve">odność z </w:t>
            </w:r>
            <w:r w:rsidRPr="00647C78">
              <w:t>oryginałem)</w:t>
            </w:r>
            <w:r>
              <w:t xml:space="preserve">. </w:t>
            </w:r>
          </w:p>
          <w:p w:rsidR="00C46461" w:rsidRDefault="00C46461" w:rsidP="00411447">
            <w:pPr>
              <w:numPr>
                <w:ilvl w:val="0"/>
                <w:numId w:val="2"/>
              </w:numPr>
              <w:tabs>
                <w:tab w:val="clear" w:pos="720"/>
                <w:tab w:val="num" w:pos="540"/>
              </w:tabs>
              <w:ind w:left="540"/>
              <w:jc w:val="both"/>
            </w:pPr>
            <w:r>
              <w:t>K</w:t>
            </w:r>
            <w:r w:rsidRPr="00647C78">
              <w:t>ser</w:t>
            </w:r>
            <w:r>
              <w:t xml:space="preserve">okopie dokumentów (poświadczone za zgodność z </w:t>
            </w:r>
            <w:r w:rsidRPr="00647C78">
              <w:t>oryginałem) potwierdzając</w:t>
            </w:r>
            <w:r>
              <w:t>ych</w:t>
            </w:r>
            <w:r w:rsidRPr="00647C78">
              <w:t xml:space="preserve"> kwalifikacje i wykształcenie zawodowe</w:t>
            </w:r>
            <w:r>
              <w:t xml:space="preserve">. </w:t>
            </w:r>
          </w:p>
          <w:p w:rsidR="00C46461" w:rsidRDefault="00C46461" w:rsidP="00411447">
            <w:pPr>
              <w:numPr>
                <w:ilvl w:val="0"/>
                <w:numId w:val="2"/>
              </w:numPr>
              <w:tabs>
                <w:tab w:val="clear" w:pos="720"/>
                <w:tab w:val="num" w:pos="540"/>
              </w:tabs>
              <w:ind w:left="540"/>
              <w:jc w:val="both"/>
            </w:pPr>
            <w:r>
              <w:t>O</w:t>
            </w:r>
            <w:r w:rsidRPr="00647C78">
              <w:t>świadczenie o niekaralności</w:t>
            </w:r>
            <w:r>
              <w:t xml:space="preserve"> (osoby, którym zostanie zaproponowana praca </w:t>
            </w:r>
            <w:r>
              <w:br/>
              <w:t xml:space="preserve">w </w:t>
            </w:r>
            <w:r w:rsidR="001878A2">
              <w:t>Szkole Podstawowej z Oddziałami Integracyjnymi Nr 247 im. Kazimierza Lisieckiego</w:t>
            </w:r>
            <w:r w:rsidR="00A53504">
              <w:t xml:space="preserve"> </w:t>
            </w:r>
            <w:r w:rsidR="001878A2">
              <w:t xml:space="preserve">„Dziadka” </w:t>
            </w:r>
            <w:r>
              <w:t>będą zobowiązane do dostarczenia zapytania z Krajowego Rejestru</w:t>
            </w:r>
            <w:r w:rsidR="001878A2">
              <w:t xml:space="preserve"> </w:t>
            </w:r>
            <w:r>
              <w:t xml:space="preserve">Karnego o niekaralności za przestępstwo popełnione umyślnie). </w:t>
            </w:r>
          </w:p>
          <w:p w:rsidR="008239C6" w:rsidRDefault="00C46461" w:rsidP="008239C6">
            <w:pPr>
              <w:numPr>
                <w:ilvl w:val="0"/>
                <w:numId w:val="2"/>
              </w:numPr>
              <w:tabs>
                <w:tab w:val="clear" w:pos="720"/>
                <w:tab w:val="num" w:pos="540"/>
              </w:tabs>
              <w:ind w:left="540"/>
              <w:jc w:val="both"/>
            </w:pPr>
            <w:r>
              <w:t>I</w:t>
            </w:r>
            <w:r w:rsidRPr="00647C78">
              <w:t>nne dokumenty o posiadanych kwalifikacjach i umiejętnościach.</w:t>
            </w:r>
          </w:p>
          <w:p w:rsidR="008239C6" w:rsidRDefault="008239C6" w:rsidP="008239C6">
            <w:pPr>
              <w:numPr>
                <w:ilvl w:val="0"/>
                <w:numId w:val="2"/>
              </w:numPr>
              <w:tabs>
                <w:tab w:val="clear" w:pos="720"/>
                <w:tab w:val="num" w:pos="540"/>
              </w:tabs>
              <w:ind w:left="540"/>
              <w:jc w:val="both"/>
            </w:pPr>
            <w:r>
              <w:t xml:space="preserve">Oświadczenie o wyrażeniu zgody na przetwarzanie danych osobowych oraz klauzula informacyjna  o przetwarzaniu danych osobowych. </w:t>
            </w:r>
          </w:p>
          <w:p w:rsidR="00C46461" w:rsidRDefault="00C46461" w:rsidP="00411447">
            <w:pPr>
              <w:ind w:left="180"/>
              <w:jc w:val="both"/>
            </w:pPr>
            <w:r>
              <w:t>Uwagi dodatkowe:</w:t>
            </w:r>
          </w:p>
          <w:p w:rsidR="00C46461" w:rsidRDefault="00C46461" w:rsidP="00411447">
            <w:pPr>
              <w:numPr>
                <w:ilvl w:val="0"/>
                <w:numId w:val="4"/>
              </w:numPr>
              <w:tabs>
                <w:tab w:val="num" w:pos="360"/>
              </w:tabs>
              <w:ind w:left="360" w:hanging="180"/>
              <w:jc w:val="both"/>
            </w:pPr>
            <w:r>
              <w:t>Kandydat do zatrudnienia na wolnym stanowisku pracy wyłoniony w wyniku niniejszego naboru zostanie niezwłocznie skierowany do lekarza medycyny pracy celem uzyskania zaświadczenia</w:t>
            </w:r>
            <w:r w:rsidRPr="00647C78">
              <w:t xml:space="preserve"> lekarskie</w:t>
            </w:r>
            <w:r>
              <w:t>go</w:t>
            </w:r>
            <w:r w:rsidRPr="00647C78">
              <w:t xml:space="preserve"> o braku przeciwwskazań zdrowotnych do zajmowanego stanowiska</w:t>
            </w:r>
            <w:r>
              <w:t xml:space="preserve">. </w:t>
            </w:r>
          </w:p>
          <w:p w:rsidR="00C46461" w:rsidRPr="00642A4E" w:rsidRDefault="00C46461" w:rsidP="00411447">
            <w:pPr>
              <w:numPr>
                <w:ilvl w:val="0"/>
                <w:numId w:val="3"/>
              </w:numPr>
              <w:tabs>
                <w:tab w:val="clear" w:pos="1440"/>
                <w:tab w:val="num" w:pos="360"/>
              </w:tabs>
              <w:ind w:left="360" w:hanging="180"/>
              <w:jc w:val="both"/>
              <w:rPr>
                <w:i/>
              </w:rPr>
            </w:pPr>
            <w:r w:rsidRPr="00647C78">
              <w:t>Dokumenty aplikacyjne: list motywacyjny</w:t>
            </w:r>
            <w:r>
              <w:t xml:space="preserve"> oraz </w:t>
            </w:r>
            <w:r w:rsidRPr="00647C78">
              <w:t>CV p</w:t>
            </w:r>
            <w:r>
              <w:t xml:space="preserve">owinny być opatrzone klauzulą: </w:t>
            </w:r>
            <w:r w:rsidRPr="00642A4E">
              <w:rPr>
                <w:i/>
              </w:rPr>
              <w:t>Wyrażam zgodę na przetwarzanie moich danych osobowych zawartych w ofercie pracy dla potrzeb niezbędnych do realizacji procesu rekrutacji zgodnie z ustawą z dnia 29 sierpnia 1997 r. o ochro</w:t>
            </w:r>
            <w:r>
              <w:rPr>
                <w:i/>
              </w:rPr>
              <w:t>nie danych osobowych (Dz</w:t>
            </w:r>
            <w:r w:rsidR="00411447">
              <w:rPr>
                <w:i/>
              </w:rPr>
              <w:t>.</w:t>
            </w:r>
            <w:r>
              <w:rPr>
                <w:i/>
              </w:rPr>
              <w:t>U</w:t>
            </w:r>
            <w:r w:rsidR="00411447">
              <w:rPr>
                <w:i/>
              </w:rPr>
              <w:t>.</w:t>
            </w:r>
            <w:r>
              <w:rPr>
                <w:i/>
              </w:rPr>
              <w:t xml:space="preserve"> 1997</w:t>
            </w:r>
            <w:r w:rsidRPr="00642A4E">
              <w:rPr>
                <w:i/>
              </w:rPr>
              <w:t xml:space="preserve"> </w:t>
            </w:r>
            <w:r>
              <w:rPr>
                <w:i/>
              </w:rPr>
              <w:t>n</w:t>
            </w:r>
            <w:r w:rsidRPr="00642A4E">
              <w:rPr>
                <w:i/>
              </w:rPr>
              <w:t>r 101, poz. 926</w:t>
            </w:r>
            <w:r>
              <w:rPr>
                <w:i/>
              </w:rPr>
              <w:t xml:space="preserve"> ze zm</w:t>
            </w:r>
            <w:r w:rsidRPr="00642A4E">
              <w:rPr>
                <w:i/>
              </w:rPr>
              <w:t>.)</w:t>
            </w:r>
            <w:r>
              <w:rPr>
                <w:i/>
              </w:rPr>
              <w:t xml:space="preserve"> oraz</w:t>
            </w:r>
            <w:r w:rsidRPr="00642A4E">
              <w:rPr>
                <w:i/>
              </w:rPr>
              <w:t xml:space="preserve"> </w:t>
            </w:r>
            <w:r w:rsidRPr="00A05D28">
              <w:rPr>
                <w:i/>
              </w:rPr>
              <w:t xml:space="preserve">ustawy </w:t>
            </w:r>
            <w:r w:rsidRPr="00A05D28">
              <w:rPr>
                <w:bCs/>
                <w:i/>
              </w:rPr>
              <w:t>z dnia</w:t>
            </w:r>
            <w:r>
              <w:rPr>
                <w:bCs/>
                <w:i/>
              </w:rPr>
              <w:t xml:space="preserve"> </w:t>
            </w:r>
            <w:r w:rsidRPr="00A05D28">
              <w:rPr>
                <w:i/>
              </w:rPr>
              <w:t>21 listopada 2008 r. o</w:t>
            </w:r>
            <w:r>
              <w:rPr>
                <w:i/>
              </w:rPr>
              <w:t xml:space="preserve"> pracownikach samorządowych (Dz</w:t>
            </w:r>
            <w:r w:rsidR="00411447">
              <w:rPr>
                <w:i/>
              </w:rPr>
              <w:t>.</w:t>
            </w:r>
            <w:r w:rsidRPr="00A05D28">
              <w:rPr>
                <w:i/>
              </w:rPr>
              <w:t>U</w:t>
            </w:r>
            <w:r>
              <w:rPr>
                <w:i/>
              </w:rPr>
              <w:t xml:space="preserve"> 1997 n</w:t>
            </w:r>
            <w:r w:rsidRPr="00A05D28">
              <w:rPr>
                <w:i/>
              </w:rPr>
              <w:t>r 223, poz. 1458</w:t>
            </w:r>
            <w:r>
              <w:rPr>
                <w:i/>
              </w:rPr>
              <w:t xml:space="preserve"> ze zm.)</w:t>
            </w:r>
            <w:r w:rsidRPr="00642A4E">
              <w:rPr>
                <w:i/>
              </w:rPr>
              <w:t>.</w:t>
            </w:r>
          </w:p>
          <w:p w:rsidR="00C46461" w:rsidRDefault="00C46461" w:rsidP="00411447">
            <w:pPr>
              <w:numPr>
                <w:ilvl w:val="0"/>
                <w:numId w:val="3"/>
              </w:numPr>
              <w:tabs>
                <w:tab w:val="clear" w:pos="1440"/>
                <w:tab w:val="num" w:pos="360"/>
              </w:tabs>
              <w:ind w:left="360" w:hanging="180"/>
              <w:jc w:val="both"/>
            </w:pPr>
            <w:r w:rsidRPr="00C46B79">
              <w:t>Warunkiem dopu</w:t>
            </w:r>
            <w:r>
              <w:t xml:space="preserve">szczenia kandydata do udziału w dalszym </w:t>
            </w:r>
            <w:r w:rsidRPr="00C46B79">
              <w:t>postępowaniu konkursowym</w:t>
            </w:r>
            <w:r>
              <w:t xml:space="preserve"> </w:t>
            </w:r>
            <w:r w:rsidRPr="00C46B79">
              <w:t xml:space="preserve">jest spełnianie </w:t>
            </w:r>
            <w:r>
              <w:t xml:space="preserve">przez niego </w:t>
            </w:r>
            <w:r w:rsidRPr="00C46B79">
              <w:t>wymogów formalnych określonych w art. 6 ustawy o pracownikach</w:t>
            </w:r>
            <w:r>
              <w:t xml:space="preserve"> </w:t>
            </w:r>
            <w:r w:rsidRPr="00C46B79">
              <w:t>samorządowych.</w:t>
            </w:r>
            <w:r>
              <w:t xml:space="preserve"> </w:t>
            </w:r>
          </w:p>
          <w:p w:rsidR="00C46461" w:rsidRDefault="00C46461" w:rsidP="00411447">
            <w:pPr>
              <w:numPr>
                <w:ilvl w:val="0"/>
                <w:numId w:val="3"/>
              </w:numPr>
              <w:tabs>
                <w:tab w:val="clear" w:pos="1440"/>
                <w:tab w:val="num" w:pos="360"/>
              </w:tabs>
              <w:ind w:left="360" w:hanging="180"/>
              <w:jc w:val="both"/>
            </w:pPr>
            <w:r w:rsidRPr="00647C78">
              <w:t>Kandyda</w:t>
            </w:r>
            <w:r>
              <w:t xml:space="preserve">t </w:t>
            </w:r>
            <w:r w:rsidRPr="00647C78">
              <w:t>na wolne stanowisko kierownicze składa</w:t>
            </w:r>
            <w:r>
              <w:t xml:space="preserve"> </w:t>
            </w:r>
            <w:r w:rsidRPr="00647C78">
              <w:t>oprócz do</w:t>
            </w:r>
            <w:r>
              <w:t xml:space="preserve">kumentów, o których mowa wyżej, oświadczenie, że </w:t>
            </w:r>
            <w:r w:rsidRPr="00647C78">
              <w:t>nie był karany zakazem</w:t>
            </w:r>
            <w:r>
              <w:t xml:space="preserve"> </w:t>
            </w:r>
            <w:r w:rsidRPr="00647C78">
              <w:t xml:space="preserve">pełnienia funkcji kierowniczych związanych z dysponowaniem środkami publicznymi, o którym </w:t>
            </w:r>
            <w:r>
              <w:t xml:space="preserve">mowa </w:t>
            </w:r>
            <w:r w:rsidRPr="00647C78">
              <w:t>w ustawie</w:t>
            </w:r>
            <w:r>
              <w:t xml:space="preserve"> </w:t>
            </w:r>
            <w:r w:rsidRPr="00647C78">
              <w:t>o odpowiedzialności za naruszenie dyscypliny finansów publicznych</w:t>
            </w:r>
            <w:r>
              <w:t xml:space="preserve"> z dnia 17 grudnia 2004 r. (Dz</w:t>
            </w:r>
            <w:r w:rsidR="001878A2">
              <w:t>.</w:t>
            </w:r>
            <w:r>
              <w:t>U</w:t>
            </w:r>
            <w:r w:rsidR="001878A2">
              <w:t>.</w:t>
            </w:r>
            <w:r>
              <w:t xml:space="preserve"> 2005 n</w:t>
            </w:r>
            <w:r w:rsidRPr="000F2299">
              <w:t xml:space="preserve">r 14, poz. 114 </w:t>
            </w:r>
            <w:r>
              <w:t>ze zm.)</w:t>
            </w:r>
          </w:p>
          <w:p w:rsidR="00C46461" w:rsidRDefault="00C46461" w:rsidP="00411447">
            <w:pPr>
              <w:numPr>
                <w:ilvl w:val="0"/>
                <w:numId w:val="3"/>
              </w:numPr>
              <w:tabs>
                <w:tab w:val="clear" w:pos="1440"/>
                <w:tab w:val="num" w:pos="360"/>
              </w:tabs>
              <w:ind w:left="360" w:hanging="180"/>
              <w:jc w:val="both"/>
            </w:pPr>
            <w:r>
              <w:t xml:space="preserve">O wolne stanowisko urzędnicze lub kierownicze stanowisko urzędnicze w </w:t>
            </w:r>
            <w:r w:rsidR="001878A2">
              <w:t>Szkole Podstawowej z Oddziałami Integracyjnymi Nr 247 im. Kazimierza Lis</w:t>
            </w:r>
            <w:r w:rsidR="00411447">
              <w:t>i</w:t>
            </w:r>
            <w:r w:rsidR="00441803">
              <w:t>eckiego „</w:t>
            </w:r>
            <w:r w:rsidR="001878A2">
              <w:t>Dziadka”</w:t>
            </w:r>
            <w:r>
              <w:t xml:space="preserve"> </w:t>
            </w:r>
            <w:r w:rsidRPr="00740D2B">
              <w:t>poza obywatelami polskimi mogą ubiegać się obywatele Unii Europejskiej oraz obywatele innych państw, którym na podstawie umów międzynarodowych lub przepisów prawa wspólnotowego przysługuje prawo do podjęcia zatrudnienia na terytorium Rzeczypospolitej Polskiej.</w:t>
            </w:r>
          </w:p>
        </w:tc>
      </w:tr>
      <w:tr w:rsidR="00C46461" w:rsidTr="001E4D13">
        <w:tc>
          <w:tcPr>
            <w:tcW w:w="9286" w:type="dxa"/>
            <w:tcBorders>
              <w:top w:val="single" w:sz="12" w:space="0" w:color="auto"/>
              <w:bottom w:val="single" w:sz="12" w:space="0" w:color="auto"/>
            </w:tcBorders>
          </w:tcPr>
          <w:p w:rsidR="00C46461" w:rsidRDefault="00C46461" w:rsidP="00441803">
            <w:pPr>
              <w:jc w:val="both"/>
            </w:pPr>
            <w:r>
              <w:t xml:space="preserve">Wymagane dokumenty należy składać w siedzibie </w:t>
            </w:r>
            <w:r w:rsidR="001878A2">
              <w:t xml:space="preserve">Szkoły Podstawowej z Oddziałami Integracyjnymi Nr 247 im. Kazimierza Lisieckiego „Dziadka ul. Wrzeciono 9 w Warszawie </w:t>
            </w:r>
            <w:r>
              <w:t>w terminie</w:t>
            </w:r>
            <w:r w:rsidR="00441803">
              <w:t xml:space="preserve"> lub przesyłać na adres sp247@edu.um.warszawa.pl</w:t>
            </w:r>
            <w:r>
              <w:t xml:space="preserve"> do</w:t>
            </w:r>
            <w:r w:rsidR="00441803">
              <w:t xml:space="preserve"> 26</w:t>
            </w:r>
            <w:r w:rsidR="00EA4156">
              <w:t>.08.2021</w:t>
            </w:r>
            <w:r w:rsidR="00411447">
              <w:t xml:space="preserve"> r.</w:t>
            </w:r>
            <w:r w:rsidRPr="00C46461">
              <w:t xml:space="preserve"> </w:t>
            </w:r>
            <w:r>
              <w:t xml:space="preserve">z dopiskiem na kopercie </w:t>
            </w:r>
            <w:r w:rsidRPr="00642A4E">
              <w:rPr>
                <w:b/>
              </w:rPr>
              <w:t xml:space="preserve">„Oferta pracy na </w:t>
            </w:r>
            <w:r w:rsidR="00441803">
              <w:rPr>
                <w:b/>
              </w:rPr>
              <w:t>Specjalista ds.</w:t>
            </w:r>
            <w:r w:rsidR="00EA4156">
              <w:rPr>
                <w:b/>
              </w:rPr>
              <w:t xml:space="preserve"> BHP</w:t>
            </w:r>
            <w:r w:rsidRPr="00642A4E">
              <w:rPr>
                <w:b/>
              </w:rPr>
              <w:t>”</w:t>
            </w:r>
          </w:p>
        </w:tc>
      </w:tr>
      <w:tr w:rsidR="00C46461" w:rsidTr="001E4D13">
        <w:tc>
          <w:tcPr>
            <w:tcW w:w="9286" w:type="dxa"/>
            <w:tcBorders>
              <w:top w:val="single" w:sz="12" w:space="0" w:color="auto"/>
              <w:bottom w:val="single" w:sz="12" w:space="0" w:color="auto"/>
            </w:tcBorders>
          </w:tcPr>
          <w:p w:rsidR="00C46461" w:rsidRDefault="00C46461" w:rsidP="00411447">
            <w:pPr>
              <w:numPr>
                <w:ilvl w:val="0"/>
                <w:numId w:val="3"/>
              </w:numPr>
              <w:tabs>
                <w:tab w:val="clear" w:pos="1440"/>
                <w:tab w:val="num" w:pos="360"/>
              </w:tabs>
              <w:ind w:left="360" w:hanging="180"/>
              <w:jc w:val="both"/>
            </w:pPr>
            <w:r>
              <w:t xml:space="preserve">Zgłoszenia kandydatów złożone po terminie, w inny sposób niż określony w ogłoszeniu, bez kompletu wymaganych dokumentów, nie będą brane pod uwagę w postępowaniu rekrutacyjnym. </w:t>
            </w:r>
          </w:p>
          <w:p w:rsidR="00C46461" w:rsidRDefault="00C46461" w:rsidP="00411447">
            <w:pPr>
              <w:numPr>
                <w:ilvl w:val="0"/>
                <w:numId w:val="3"/>
              </w:numPr>
              <w:tabs>
                <w:tab w:val="clear" w:pos="1440"/>
                <w:tab w:val="num" w:pos="360"/>
              </w:tabs>
              <w:ind w:left="360" w:hanging="180"/>
              <w:jc w:val="both"/>
            </w:pPr>
            <w:r>
              <w:t xml:space="preserve">Złożonych dokumentów </w:t>
            </w:r>
            <w:r w:rsidR="001878A2">
              <w:t>szkoła</w:t>
            </w:r>
            <w:r>
              <w:t xml:space="preserve"> nie zwraca. Oferty niewykorzystane zostaną komisyjnie zniszczone.</w:t>
            </w:r>
          </w:p>
          <w:p w:rsidR="00C46461" w:rsidRDefault="00C46461" w:rsidP="00411447">
            <w:pPr>
              <w:numPr>
                <w:ilvl w:val="0"/>
                <w:numId w:val="4"/>
              </w:numPr>
              <w:tabs>
                <w:tab w:val="num" w:pos="360"/>
              </w:tabs>
              <w:ind w:left="360" w:hanging="180"/>
              <w:jc w:val="both"/>
            </w:pPr>
            <w:r w:rsidRPr="007E36DA">
              <w:rPr>
                <w:b/>
              </w:rPr>
              <w:t xml:space="preserve">Informacja o wynikach rekrutacji zostanie ogłoszona w Biuletynie Informacji Publicznej </w:t>
            </w:r>
            <w:r w:rsidR="001878A2">
              <w:rPr>
                <w:b/>
              </w:rPr>
              <w:t>Szkoły Podstawowej z Oddziałami Integracyjnymi Nr 247</w:t>
            </w:r>
            <w:r>
              <w:rPr>
                <w:b/>
              </w:rPr>
              <w:t xml:space="preserve"> </w:t>
            </w:r>
            <w:r>
              <w:t xml:space="preserve">oraz na tablicy informacyjnej w siedzibie </w:t>
            </w:r>
            <w:r w:rsidR="001878A2">
              <w:t>Szkoły</w:t>
            </w:r>
          </w:p>
          <w:p w:rsidR="00C46461" w:rsidRDefault="00C46461" w:rsidP="00411447">
            <w:pPr>
              <w:numPr>
                <w:ilvl w:val="0"/>
                <w:numId w:val="3"/>
              </w:numPr>
              <w:tabs>
                <w:tab w:val="clear" w:pos="1440"/>
                <w:tab w:val="num" w:pos="360"/>
              </w:tabs>
              <w:ind w:left="360" w:hanging="180"/>
              <w:jc w:val="both"/>
            </w:pPr>
            <w:r w:rsidRPr="00647C78">
              <w:t>Dodatkowe informacje można uzyskać pod numer</w:t>
            </w:r>
            <w:r>
              <w:t>em</w:t>
            </w:r>
            <w:r w:rsidRPr="00647C78">
              <w:t xml:space="preserve"> telefonu</w:t>
            </w:r>
            <w:r>
              <w:t xml:space="preserve"> </w:t>
            </w:r>
            <w:r w:rsidR="001878A2">
              <w:t>22 834-12-49</w:t>
            </w:r>
          </w:p>
        </w:tc>
      </w:tr>
    </w:tbl>
    <w:p w:rsidR="001934C9" w:rsidRDefault="001934C9">
      <w:bookmarkStart w:id="0" w:name="_GoBack"/>
      <w:bookmarkEnd w:id="0"/>
    </w:p>
    <w:sectPr w:rsidR="001934C9" w:rsidSect="00B07F38">
      <w:pgSz w:w="11906" w:h="16838" w:code="9"/>
      <w:pgMar w:top="568" w:right="1418"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910"/>
    <w:multiLevelType w:val="hybridMultilevel"/>
    <w:tmpl w:val="BC1899C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0E83F02"/>
    <w:multiLevelType w:val="hybridMultilevel"/>
    <w:tmpl w:val="DCDA5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0341FC"/>
    <w:multiLevelType w:val="hybridMultilevel"/>
    <w:tmpl w:val="248687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AB05291"/>
    <w:multiLevelType w:val="hybridMultilevel"/>
    <w:tmpl w:val="2EE4508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42D08"/>
    <w:multiLevelType w:val="hybridMultilevel"/>
    <w:tmpl w:val="9F1433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1531E65"/>
    <w:multiLevelType w:val="hybridMultilevel"/>
    <w:tmpl w:val="6228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7208640F"/>
    <w:multiLevelType w:val="hybridMultilevel"/>
    <w:tmpl w:val="CC64CAB8"/>
    <w:lvl w:ilvl="0" w:tplc="4E940C70">
      <w:start w:val="1"/>
      <w:numFmt w:val="bullet"/>
      <w:lvlText w:val=""/>
      <w:lvlJc w:val="left"/>
      <w:pPr>
        <w:tabs>
          <w:tab w:val="num" w:pos="1440"/>
        </w:tabs>
        <w:ind w:left="1440" w:hanging="360"/>
      </w:pPr>
      <w:rPr>
        <w:rFonts w:ascii="Wingdings" w:hAnsi="Wingdings" w:hint="default"/>
        <w:b w:val="0"/>
        <w:i w:val="0"/>
        <w:color w:val="auto"/>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BC628DA"/>
    <w:multiLevelType w:val="hybridMultilevel"/>
    <w:tmpl w:val="68E0F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C30148"/>
    <w:multiLevelType w:val="multilevel"/>
    <w:tmpl w:val="BAAE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rsids>
    <w:rsidRoot w:val="00C46461"/>
    <w:rsid w:val="00170503"/>
    <w:rsid w:val="00174A7C"/>
    <w:rsid w:val="001878A2"/>
    <w:rsid w:val="001934C9"/>
    <w:rsid w:val="001E4D13"/>
    <w:rsid w:val="00237F8C"/>
    <w:rsid w:val="00264FF0"/>
    <w:rsid w:val="00331495"/>
    <w:rsid w:val="003A2FDF"/>
    <w:rsid w:val="00411447"/>
    <w:rsid w:val="00441803"/>
    <w:rsid w:val="00441ADE"/>
    <w:rsid w:val="004C0BAF"/>
    <w:rsid w:val="00502E36"/>
    <w:rsid w:val="005904A6"/>
    <w:rsid w:val="006328F5"/>
    <w:rsid w:val="006C07EE"/>
    <w:rsid w:val="006F1AD2"/>
    <w:rsid w:val="007D2BE1"/>
    <w:rsid w:val="008057F2"/>
    <w:rsid w:val="008239C6"/>
    <w:rsid w:val="008E167C"/>
    <w:rsid w:val="008F28FB"/>
    <w:rsid w:val="009527E3"/>
    <w:rsid w:val="009C586F"/>
    <w:rsid w:val="00A53347"/>
    <w:rsid w:val="00A53504"/>
    <w:rsid w:val="00B07F38"/>
    <w:rsid w:val="00B14F18"/>
    <w:rsid w:val="00C1163A"/>
    <w:rsid w:val="00C46461"/>
    <w:rsid w:val="00CB711D"/>
    <w:rsid w:val="00D61329"/>
    <w:rsid w:val="00D97D98"/>
    <w:rsid w:val="00E17AB0"/>
    <w:rsid w:val="00E41324"/>
    <w:rsid w:val="00E90BAC"/>
    <w:rsid w:val="00EA4156"/>
    <w:rsid w:val="00F81EE6"/>
    <w:rsid w:val="00FD106B"/>
    <w:rsid w:val="00FE63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46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78A2"/>
    <w:pPr>
      <w:spacing w:after="200" w:line="276" w:lineRule="auto"/>
      <w:ind w:left="720"/>
      <w:contextualSpacing/>
    </w:pPr>
    <w:rPr>
      <w:rFonts w:ascii="Calibri" w:eastAsia="Calibri" w:hAnsi="Calibri"/>
      <w:sz w:val="22"/>
      <w:szCs w:val="22"/>
      <w:lang w:eastAsia="en-US"/>
    </w:rPr>
  </w:style>
  <w:style w:type="character" w:styleId="Uwydatnienie">
    <w:name w:val="Emphasis"/>
    <w:basedOn w:val="Domylnaczcionkaakapitu"/>
    <w:uiPriority w:val="20"/>
    <w:qFormat/>
    <w:rsid w:val="00174A7C"/>
    <w:rPr>
      <w:i/>
      <w:iCs/>
    </w:rPr>
  </w:style>
  <w:style w:type="character" w:styleId="Hipercze">
    <w:name w:val="Hyperlink"/>
    <w:basedOn w:val="Domylnaczcionkaakapitu"/>
    <w:uiPriority w:val="99"/>
    <w:unhideWhenUsed/>
    <w:rsid w:val="004418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40EF4-F13E-444A-98FE-F0DE03EB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1121</Words>
  <Characters>6727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kadry</cp:lastModifiedBy>
  <cp:revision>3</cp:revision>
  <cp:lastPrinted>2020-09-30T12:41:00Z</cp:lastPrinted>
  <dcterms:created xsi:type="dcterms:W3CDTF">2021-08-17T07:29:00Z</dcterms:created>
  <dcterms:modified xsi:type="dcterms:W3CDTF">2021-08-17T08:47:00Z</dcterms:modified>
</cp:coreProperties>
</file>